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C2BF" w14:textId="77777777" w:rsidR="002E0B20" w:rsidRDefault="002E0B20" w:rsidP="002E0B20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  <w:r>
        <w:pict w14:anchorId="071020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.2pt;margin-top:10.75pt;width:324pt;height:32pt;z-index: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水溶液から物質を取り出す方法①　～ろ過～"/>
          </v:shape>
        </w:pict>
      </w:r>
    </w:p>
    <w:p w14:paraId="6696F818" w14:textId="77777777" w:rsidR="00233757" w:rsidRDefault="00233757" w:rsidP="002E0B20">
      <w:pPr>
        <w:rPr>
          <w:rFonts w:ascii="HG丸ｺﾞｼｯｸM-PRO" w:eastAsia="HG丸ｺﾞｼｯｸM-PRO" w:hint="eastAsia"/>
          <w:color w:val="000000"/>
          <w:szCs w:val="21"/>
        </w:rPr>
      </w:pPr>
    </w:p>
    <w:p w14:paraId="48B8A156" w14:textId="77777777" w:rsidR="00193EC4" w:rsidRDefault="00193EC4" w:rsidP="002E0B20">
      <w:pPr>
        <w:rPr>
          <w:rFonts w:ascii="HG丸ｺﾞｼｯｸM-PRO" w:eastAsia="HG丸ｺﾞｼｯｸM-PRO" w:hint="eastAsia"/>
          <w:color w:val="000000"/>
          <w:szCs w:val="21"/>
        </w:rPr>
      </w:pPr>
      <w:r>
        <w:rPr>
          <w:noProof/>
        </w:rPr>
        <w:pict w14:anchorId="10CAC617">
          <v:shape id="_x0000_s1031" type="#_x0000_t136" style="position:absolute;left:0;text-align:left;margin-left:3.6pt;margin-top:16.15pt;width:162pt;height:17pt;z-index:3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ちなみに水に溶けると・・・？"/>
          </v:shape>
        </w:pict>
      </w:r>
    </w:p>
    <w:p w14:paraId="6E123A4E" w14:textId="77777777" w:rsidR="00193EC4" w:rsidRDefault="00193EC4" w:rsidP="002E0B20">
      <w:pPr>
        <w:rPr>
          <w:rFonts w:ascii="HG丸ｺﾞｼｯｸM-PRO" w:eastAsia="HG丸ｺﾞｼｯｸM-PRO" w:hint="eastAsia"/>
          <w:szCs w:val="21"/>
        </w:rPr>
      </w:pPr>
    </w:p>
    <w:p w14:paraId="4C53A8EA" w14:textId="77777777" w:rsidR="000A01FC" w:rsidRDefault="000A01FC" w:rsidP="000A01FC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前回のおさらいもかねて一般に水溶液には次のような性質がある。</w:t>
      </w:r>
    </w:p>
    <w:p w14:paraId="4083E61C" w14:textId="77777777" w:rsidR="000A01FC" w:rsidRDefault="000A01FC" w:rsidP="000A01FC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①　（</w:t>
      </w:r>
      <w:r w:rsidRPr="00AB6F38">
        <w:rPr>
          <w:rFonts w:ascii="HG丸ｺﾞｼｯｸM-PRO" w:eastAsia="HG丸ｺﾞｼｯｸM-PRO" w:hint="eastAsia"/>
          <w:color w:val="FFFFFF"/>
          <w:szCs w:val="21"/>
        </w:rPr>
        <w:t xml:space="preserve">　透明　</w:t>
      </w:r>
      <w:r>
        <w:rPr>
          <w:rFonts w:ascii="HG丸ｺﾞｼｯｸM-PRO" w:eastAsia="HG丸ｺﾞｼｯｸM-PRO" w:hint="eastAsia"/>
          <w:szCs w:val="21"/>
        </w:rPr>
        <w:t xml:space="preserve">）である。　（奥が見える）　　②　濃さは溶液のどの部分でも（　</w:t>
      </w:r>
      <w:r w:rsidRPr="00AB6F38">
        <w:rPr>
          <w:rFonts w:ascii="HG丸ｺﾞｼｯｸM-PRO" w:eastAsia="HG丸ｺﾞｼｯｸM-PRO" w:hint="eastAsia"/>
          <w:color w:val="FFFFFF"/>
          <w:szCs w:val="21"/>
        </w:rPr>
        <w:t>同じ</w:t>
      </w:r>
      <w:r>
        <w:rPr>
          <w:rFonts w:ascii="HG丸ｺﾞｼｯｸM-PRO" w:eastAsia="HG丸ｺﾞｼｯｸM-PRO" w:hint="eastAsia"/>
          <w:szCs w:val="21"/>
        </w:rPr>
        <w:t xml:space="preserve">　）。</w:t>
      </w:r>
    </w:p>
    <w:p w14:paraId="1F1F967E" w14:textId="77777777" w:rsidR="000A01FC" w:rsidRDefault="000A01FC" w:rsidP="000A01FC">
      <w:pPr>
        <w:rPr>
          <w:rFonts w:ascii="HG丸ｺﾞｼｯｸM-PRO" w:eastAsia="HG丸ｺﾞｼｯｸM-PRO" w:hint="eastAsia"/>
          <w:szCs w:val="21"/>
        </w:rPr>
      </w:pPr>
    </w:p>
    <w:p w14:paraId="19DD1CD8" w14:textId="77777777" w:rsidR="00193F3A" w:rsidRDefault="000A01FC" w:rsidP="000A01FC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さらに、Ｐ６２の下の図を見よう！</w:t>
      </w:r>
    </w:p>
    <w:p w14:paraId="52A83F5E" w14:textId="77777777" w:rsidR="000A01FC" w:rsidRDefault="000A01FC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食塩水の質量は、水に溶かす前の食塩と水の質量を合わせたものに（　等しい　）。</w:t>
      </w:r>
    </w:p>
    <w:p w14:paraId="1B93DC22" w14:textId="77777777" w:rsidR="000A01FC" w:rsidRDefault="000A01FC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つまり（　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>食塩</w:t>
      </w:r>
      <w:r>
        <w:rPr>
          <w:rFonts w:ascii="HG丸ｺﾞｼｯｸM-PRO" w:eastAsia="HG丸ｺﾞｼｯｸM-PRO" w:hint="eastAsia"/>
          <w:szCs w:val="21"/>
        </w:rPr>
        <w:t xml:space="preserve">　　の質量）　＋　（　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>水</w:t>
      </w:r>
      <w:r>
        <w:rPr>
          <w:rFonts w:ascii="HG丸ｺﾞｼｯｸM-PRO" w:eastAsia="HG丸ｺﾞｼｯｸM-PRO" w:hint="eastAsia"/>
          <w:szCs w:val="21"/>
        </w:rPr>
        <w:t xml:space="preserve">　　の質量）　＝　（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 xml:space="preserve">　食塩水</w:t>
      </w:r>
      <w:r>
        <w:rPr>
          <w:rFonts w:ascii="HG丸ｺﾞｼｯｸM-PRO" w:eastAsia="HG丸ｺﾞｼｯｸM-PRO" w:hint="eastAsia"/>
          <w:szCs w:val="21"/>
        </w:rPr>
        <w:t xml:space="preserve">　　の質量）</w:t>
      </w:r>
    </w:p>
    <w:p w14:paraId="1270B5CF" w14:textId="77777777" w:rsidR="000A01FC" w:rsidRDefault="00C97EAD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4E1E0C1D">
          <v:shape id="_x0000_s1055" type="#_x0000_t136" style="position:absolute;left:0;text-align:left;margin-left:3.6pt;margin-top:7.2pt;width:117pt;height:17.55pt;z-index: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純物質と混合物"/>
          </v:shape>
        </w:pict>
      </w:r>
    </w:p>
    <w:p w14:paraId="08FB752F" w14:textId="77777777" w:rsidR="000A01FC" w:rsidRDefault="000A01FC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31CB3B48" w14:textId="77777777" w:rsidR="00C97EAD" w:rsidRDefault="00C97EAD" w:rsidP="00C97EAD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1種類の純粋な物質でできている物質を</w:t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  <w:t>２種類以上の物質が混じりあっている物質を</w:t>
      </w:r>
    </w:p>
    <w:p w14:paraId="5CADFD44" w14:textId="77777777" w:rsidR="00C97EAD" w:rsidRDefault="00C97EAD" w:rsidP="00C97EAD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（　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 xml:space="preserve">純物質　</w:t>
      </w:r>
      <w:r>
        <w:rPr>
          <w:rFonts w:ascii="HG丸ｺﾞｼｯｸM-PRO" w:eastAsia="HG丸ｺﾞｼｯｸM-PRO" w:hint="eastAsia"/>
          <w:szCs w:val="21"/>
        </w:rPr>
        <w:t xml:space="preserve">　）という。　　　　　　　　　　　　（　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>混合物</w:t>
      </w:r>
      <w:r>
        <w:rPr>
          <w:rFonts w:ascii="HG丸ｺﾞｼｯｸM-PRO" w:eastAsia="HG丸ｺﾞｼｯｸM-PRO" w:hint="eastAsia"/>
          <w:szCs w:val="21"/>
        </w:rPr>
        <w:t xml:space="preserve">　　）という。</w:t>
      </w:r>
    </w:p>
    <w:p w14:paraId="19D9F7D1" w14:textId="77777777" w:rsidR="00C97EAD" w:rsidRDefault="00C97EAD" w:rsidP="00C97EAD">
      <w:pPr>
        <w:rPr>
          <w:rFonts w:ascii="HG丸ｺﾞｼｯｸM-PRO" w:eastAsia="HG丸ｺﾞｼｯｸM-PRO" w:hint="eastAsia"/>
          <w:szCs w:val="21"/>
        </w:rPr>
      </w:pPr>
    </w:p>
    <w:p w14:paraId="5A04C5CC" w14:textId="77777777" w:rsidR="00C97EAD" w:rsidRDefault="00C97EAD" w:rsidP="00C97EAD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問題　次の物質のうち純物質は○で囲み、混合物は□で囲みましょう！</w:t>
      </w:r>
    </w:p>
    <w:p w14:paraId="0424F7C8" w14:textId="77777777" w:rsidR="000A01FC" w:rsidRDefault="00C97EAD" w:rsidP="00C97EAD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砂糖水　　銅　　エタノール　　炭酸飲料水　　二酸化炭素　　水道水　　ワイン　　純水</w:t>
      </w:r>
    </w:p>
    <w:p w14:paraId="194270E0" w14:textId="77777777" w:rsidR="00C97EAD" w:rsidRDefault="00C97EAD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71C3915E">
          <v:shape id="_x0000_s1071" type="#_x0000_t136" style="position:absolute;left:0;text-align:left;margin-left:3.6pt;margin-top:15.6pt;width:270pt;height:17.55pt;z-index: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とりあえず水に溶けるかどうかで分けましょう！　～ろ過～"/>
          </v:shape>
        </w:pict>
      </w:r>
    </w:p>
    <w:p w14:paraId="24F10437" w14:textId="77777777" w:rsidR="000A01FC" w:rsidRDefault="00D32BE9" w:rsidP="00193F3A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76ACC55F">
          <v:shape id="_x0000_s1065" type="#_x0000_t136" style="position:absolute;left:0;text-align:left;margin-left:291.6pt;margin-top:-.45pt;width:234pt;height:16.8pt;z-index:5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水溶液の溶質を取り出すには？蒸発乾固"/>
          </v:shape>
        </w:pict>
      </w:r>
      <w:r>
        <w:rPr>
          <w:noProof/>
        </w:rPr>
        <w:object w:dxaOrig="2820" w:dyaOrig="2955" w14:anchorId="5D1CC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65.6pt;margin-top:16.35pt;width:108pt;height:113pt;z-index:-3">
            <v:imagedata r:id="rId4" o:title="" blacklevel="1966f"/>
          </v:shape>
          <o:OLEObject Type="Embed" ProgID="MSPhotoEd.3" ShapeID="_x0000_s1073" DrawAspect="Content" ObjectID="_1647597758" r:id="rId5"/>
        </w:object>
      </w:r>
    </w:p>
    <w:p w14:paraId="4D3B665B" w14:textId="77777777" w:rsidR="00D32BE9" w:rsidRDefault="00D32BE9" w:rsidP="00D32BE9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noProof/>
        </w:rPr>
        <w:object w:dxaOrig="2820" w:dyaOrig="2955" w14:anchorId="334C4B67">
          <v:shape id="_x0000_s1075" type="#_x0000_t75" style="position:absolute;left:0;text-align:left;margin-left:435.6pt;margin-top:7.95pt;width:111pt;height:99pt;z-index:-1">
            <v:imagedata r:id="rId6" o:title="" blacklevel="1966f"/>
          </v:shape>
          <o:OLEObject Type="Embed" ProgID="MSPhotoEd.3" ShapeID="_x0000_s1075" DrawAspect="Content" ObjectID="_1647597759" r:id="rId7"/>
        </w:object>
      </w:r>
      <w:r w:rsidR="00274917">
        <w:rPr>
          <w:rFonts w:ascii="HG丸ｺﾞｼｯｸM-PRO" w:eastAsia="HG丸ｺﾞｼｯｸM-PRO" w:hint="eastAsia"/>
          <w:szCs w:val="21"/>
        </w:rPr>
        <w:t>ろ紙などを使って固体と液体を</w: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　水溶液を（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 xml:space="preserve">　蒸発皿　</w:t>
      </w:r>
      <w:r>
        <w:rPr>
          <w:rFonts w:ascii="HG丸ｺﾞｼｯｸM-PRO" w:eastAsia="HG丸ｺﾞｼｯｸM-PRO" w:hint="eastAsia"/>
          <w:szCs w:val="21"/>
        </w:rPr>
        <w:t>）</w:t>
      </w:r>
    </w:p>
    <w:p w14:paraId="7AD2899F" w14:textId="77777777" w:rsidR="00D32BE9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分ける操作を（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 xml:space="preserve">ろ過　</w:t>
      </w:r>
      <w:r>
        <w:rPr>
          <w:rFonts w:ascii="HG丸ｺﾞｼｯｸM-PRO" w:eastAsia="HG丸ｺﾞｼｯｸM-PRO" w:hint="eastAsia"/>
          <w:szCs w:val="21"/>
        </w:rPr>
        <w:t>）という。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　　　　　薬さじなどに入れ、ガス</w:t>
      </w:r>
    </w:p>
    <w:p w14:paraId="79F68D6C" w14:textId="77777777" w:rsidR="00D32BE9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ろ紙には非常に細かい穴が開いて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　　　　　　バーナーなどで加熱して</w:t>
      </w:r>
    </w:p>
    <w:p w14:paraId="029C6166" w14:textId="77777777" w:rsidR="00D32BE9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いる。水に溶けて、ろ紙の穴より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　　　　　　水を蒸発させる。火加減</w:t>
      </w:r>
    </w:p>
    <w:p w14:paraId="44512E97" w14:textId="77777777" w:rsidR="00D32BE9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小さいものだけが通り抜けること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　　　　　　に注意すること。</w:t>
      </w:r>
    </w:p>
    <w:p w14:paraId="79753AF5" w14:textId="77777777" w:rsidR="00D32BE9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ができる。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</w:t>
      </w:r>
    </w:p>
    <w:p w14:paraId="2163D3A0" w14:textId="77777777" w:rsidR="00FD0384" w:rsidRDefault="00274917" w:rsidP="00D32BE9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つまり、ろ紙の穴が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4917" w:rsidRPr="00274917">
              <w:rPr>
                <w:rFonts w:ascii="HG丸ｺﾞｼｯｸM-PRO" w:eastAsia="HG丸ｺﾞｼｯｸM-PRO" w:hint="eastAsia"/>
                <w:sz w:val="10"/>
                <w:szCs w:val="21"/>
              </w:rPr>
              <w:t>・・・</w:t>
            </w:r>
          </w:rt>
          <w:rubyBase>
            <w:r w:rsidR="00274917">
              <w:rPr>
                <w:rFonts w:ascii="HG丸ｺﾞｼｯｸM-PRO" w:eastAsia="HG丸ｺﾞｼｯｸM-PRO" w:hint="eastAsia"/>
                <w:szCs w:val="21"/>
              </w:rPr>
              <w:t>ふるい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の役割をしている。</w:t>
      </w:r>
      <w:r w:rsidR="00D32BE9">
        <w:rPr>
          <w:rFonts w:ascii="HG丸ｺﾞｼｯｸM-PRO" w:eastAsia="HG丸ｺﾞｼｯｸM-PRO" w:hint="eastAsia"/>
          <w:szCs w:val="21"/>
        </w:rPr>
        <w:t xml:space="preserve">　　　　　　　すると蒸発皿や薬さじに、溶質が残る。</w:t>
      </w:r>
    </w:p>
    <w:p w14:paraId="0DBA561A" w14:textId="77777777" w:rsidR="002E0B20" w:rsidRDefault="002E0B20" w:rsidP="002E0B20">
      <w:pPr>
        <w:rPr>
          <w:rFonts w:ascii="HG丸ｺﾞｼｯｸM-PRO" w:eastAsia="HG丸ｺﾞｼｯｸM-PRO" w:hint="eastAsia"/>
          <w:szCs w:val="21"/>
        </w:rPr>
      </w:pPr>
      <w:r>
        <w:pict w14:anchorId="10F5857D">
          <v:shape id="_x0000_s1028" type="#_x0000_t136" style="position:absolute;left:0;text-align:left;margin-left:3.6pt;margin-top:15.75pt;width:4in;height:17.4pt;z-index: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　混合物をろ過して、分けてみよう！"/>
          </v:shape>
        </w:pict>
      </w:r>
    </w:p>
    <w:p w14:paraId="4085E708" w14:textId="77777777" w:rsidR="002E0B20" w:rsidRDefault="002E0B20" w:rsidP="002E0B20">
      <w:pPr>
        <w:rPr>
          <w:rFonts w:ascii="HG丸ｺﾞｼｯｸM-PRO" w:eastAsia="HG丸ｺﾞｼｯｸM-PRO" w:hint="eastAsia"/>
          <w:szCs w:val="21"/>
        </w:rPr>
      </w:pPr>
    </w:p>
    <w:p w14:paraId="6BFCF199" w14:textId="77777777" w:rsidR="00274917" w:rsidRDefault="00274917" w:rsidP="00274917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目的</w:t>
      </w:r>
      <w:r>
        <w:rPr>
          <w:rFonts w:ascii="HG丸ｺﾞｼｯｸM-PRO" w:eastAsia="HG丸ｺﾞｼｯｸM-PRO" w:hint="eastAsia"/>
          <w:szCs w:val="21"/>
        </w:rPr>
        <w:t>・・・物質の分離の方法である「</w:t>
      </w:r>
      <w:r w:rsidR="009B3D5D">
        <w:rPr>
          <w:rFonts w:ascii="HG丸ｺﾞｼｯｸM-PRO" w:eastAsia="HG丸ｺﾞｼｯｸM-PRO" w:hint="eastAsia"/>
          <w:szCs w:val="21"/>
        </w:rPr>
        <w:t xml:space="preserve">　</w:t>
      </w:r>
      <w:r w:rsidRPr="009B3D5D">
        <w:rPr>
          <w:rFonts w:ascii="HG丸ｺﾞｼｯｸM-PRO" w:eastAsia="HG丸ｺﾞｼｯｸM-PRO" w:hint="eastAsia"/>
          <w:color w:val="FFFFFF"/>
          <w:szCs w:val="21"/>
        </w:rPr>
        <w:t>ろ過</w:t>
      </w:r>
      <w:r w:rsidR="009B3D5D">
        <w:rPr>
          <w:rFonts w:ascii="HG丸ｺﾞｼｯｸM-PRO" w:eastAsia="HG丸ｺﾞｼｯｸM-PRO" w:hint="eastAsia"/>
          <w:color w:val="FFFFFF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」をマスターする。</w:t>
      </w:r>
    </w:p>
    <w:p w14:paraId="61CD76A9" w14:textId="77777777" w:rsidR="00274917" w:rsidRDefault="00374C1D" w:rsidP="00C14D45">
      <w:pPr>
        <w:rPr>
          <w:rFonts w:ascii="HG丸ｺﾞｼｯｸM-PRO" w:eastAsia="HG丸ｺﾞｼｯｸM-PRO" w:hint="eastAsia"/>
          <w:b/>
          <w:szCs w:val="21"/>
        </w:rPr>
      </w:pPr>
      <w:r>
        <w:rPr>
          <w:noProof/>
        </w:rPr>
        <w:object w:dxaOrig="2820" w:dyaOrig="2955" w14:anchorId="360EC26F">
          <v:shape id="_x0000_s1074" type="#_x0000_t75" style="position:absolute;left:0;text-align:left;margin-left:291.6pt;margin-top:6.1pt;width:261pt;height:186.65pt;z-index:-2">
            <v:imagedata r:id="rId8" o:title="" blacklevel="1966f"/>
          </v:shape>
          <o:OLEObject Type="Embed" ProgID="MSPhotoEd.3" ShapeID="_x0000_s1074" DrawAspect="Content" ObjectID="_1647597760" r:id="rId9"/>
        </w:object>
      </w:r>
    </w:p>
    <w:p w14:paraId="224E29CE" w14:textId="77777777" w:rsidR="00AC2849" w:rsidRDefault="002E0B20" w:rsidP="00C14D45">
      <w:pPr>
        <w:rPr>
          <w:rFonts w:ascii="HG丸ｺﾞｼｯｸM-PRO" w:eastAsia="HG丸ｺﾞｼｯｸM-PRO" w:hint="eastAsia"/>
          <w:szCs w:val="21"/>
        </w:rPr>
      </w:pPr>
      <w:r w:rsidRPr="003C35FA">
        <w:rPr>
          <w:rFonts w:ascii="HG丸ｺﾞｼｯｸM-PRO" w:eastAsia="HG丸ｺﾞｼｯｸM-PRO" w:hint="eastAsia"/>
          <w:b/>
          <w:szCs w:val="21"/>
        </w:rPr>
        <w:t>準備</w:t>
      </w:r>
      <w:r w:rsidR="00F96F1E">
        <w:rPr>
          <w:rFonts w:ascii="HG丸ｺﾞｼｯｸM-PRO" w:eastAsia="HG丸ｺﾞｼｯｸM-PRO" w:hint="eastAsia"/>
          <w:szCs w:val="21"/>
        </w:rPr>
        <w:t>・・・</w:t>
      </w:r>
      <w:r w:rsidR="00274917">
        <w:rPr>
          <w:rFonts w:ascii="HG丸ｺﾞｼｯｸM-PRO" w:eastAsia="HG丸ｺﾞｼｯｸM-PRO" w:hint="eastAsia"/>
          <w:szCs w:val="21"/>
        </w:rPr>
        <w:t>ろうと台（スタンド）　ガラス棒　　ビーカー②</w:t>
      </w:r>
    </w:p>
    <w:p w14:paraId="2BA699B5" w14:textId="77777777" w:rsidR="00274917" w:rsidRDefault="00274917" w:rsidP="00C14D45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ろ紙　ろうと　食塩　片栗粉（または硫黄）</w:t>
      </w:r>
    </w:p>
    <w:p w14:paraId="31636E60" w14:textId="77777777" w:rsidR="00374C1D" w:rsidRDefault="00374C1D" w:rsidP="00C14D45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薬さじ　ガスバーナー　マッチ　燃えさし入れ</w:t>
      </w:r>
    </w:p>
    <w:p w14:paraId="4E8E2680" w14:textId="77777777" w:rsidR="002E0B20" w:rsidRPr="00012446" w:rsidRDefault="002E0B20" w:rsidP="002E0B20">
      <w:pPr>
        <w:rPr>
          <w:rFonts w:ascii="HG丸ｺﾞｼｯｸM-PRO" w:eastAsia="HG丸ｺﾞｼｯｸM-PRO" w:hint="eastAsia"/>
          <w:szCs w:val="21"/>
        </w:rPr>
      </w:pPr>
    </w:p>
    <w:p w14:paraId="3E67DD3C" w14:textId="77777777" w:rsidR="008C2CF2" w:rsidRDefault="002E0B20" w:rsidP="002E0B20">
      <w:pPr>
        <w:rPr>
          <w:rFonts w:ascii="HG丸ｺﾞｼｯｸM-PRO" w:eastAsia="HG丸ｺﾞｼｯｸM-PRO" w:hint="eastAsia"/>
          <w:szCs w:val="21"/>
        </w:rPr>
      </w:pPr>
      <w:r w:rsidRPr="003C35FA">
        <w:rPr>
          <w:rFonts w:ascii="HG丸ｺﾞｼｯｸM-PRO" w:eastAsia="HG丸ｺﾞｼｯｸM-PRO" w:hint="eastAsia"/>
          <w:b/>
          <w:szCs w:val="21"/>
        </w:rPr>
        <w:t>方法</w:t>
      </w:r>
      <w:r>
        <w:rPr>
          <w:rFonts w:ascii="HG丸ｺﾞｼｯｸM-PRO" w:eastAsia="HG丸ｺﾞｼｯｸM-PRO" w:hint="eastAsia"/>
          <w:szCs w:val="21"/>
        </w:rPr>
        <w:t>・・・</w:t>
      </w:r>
      <w:r w:rsidR="00C14D45">
        <w:rPr>
          <w:rFonts w:ascii="HG丸ｺﾞｼｯｸM-PRO" w:eastAsia="HG丸ｺﾞｼｯｸM-PRO" w:hint="eastAsia"/>
          <w:szCs w:val="21"/>
        </w:rPr>
        <w:t>①</w:t>
      </w:r>
      <w:r w:rsidR="00274917">
        <w:rPr>
          <w:rFonts w:ascii="HG丸ｺﾞｼｯｸM-PRO" w:eastAsia="HG丸ｺﾞｼｯｸM-PRO" w:hint="eastAsia"/>
          <w:szCs w:val="21"/>
        </w:rPr>
        <w:t>右図のようにセットしておく。位置関係が重要。</w:t>
      </w:r>
    </w:p>
    <w:p w14:paraId="319F0D61" w14:textId="77777777" w:rsidR="00D32BE9" w:rsidRDefault="00D32BE9" w:rsidP="002E0B20">
      <w:pPr>
        <w:rPr>
          <w:rFonts w:ascii="HG丸ｺﾞｼｯｸM-PRO" w:eastAsia="HG丸ｺﾞｼｯｸM-PRO" w:hint="eastAsia"/>
          <w:szCs w:val="21"/>
        </w:rPr>
      </w:pPr>
    </w:p>
    <w:p w14:paraId="3DD12020" w14:textId="77777777" w:rsidR="008C2CF2" w:rsidRDefault="00C14D45" w:rsidP="008C2CF2">
      <w:pPr>
        <w:ind w:firstLineChars="400" w:firstLine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703909">
        <w:rPr>
          <w:rFonts w:ascii="HG丸ｺﾞｼｯｸM-PRO" w:eastAsia="HG丸ｺﾞｼｯｸM-PRO" w:hint="eastAsia"/>
          <w:szCs w:val="21"/>
        </w:rPr>
        <w:t>②</w:t>
      </w:r>
      <w:r w:rsidR="00274917">
        <w:rPr>
          <w:rFonts w:ascii="HG丸ｺﾞｼｯｸM-PRO" w:eastAsia="HG丸ｺﾞｼｯｸM-PRO" w:hint="eastAsia"/>
          <w:szCs w:val="21"/>
        </w:rPr>
        <w:t>ビーカーに水を入れ、食塩と片栗粉を</w:t>
      </w:r>
      <w:r w:rsidR="00EA0EB2">
        <w:rPr>
          <w:rFonts w:ascii="HG丸ｺﾞｼｯｸM-PRO" w:eastAsia="HG丸ｺﾞｼｯｸM-PRO" w:hint="eastAsia"/>
          <w:szCs w:val="21"/>
        </w:rPr>
        <w:t>よく溶かす。</w:t>
      </w:r>
    </w:p>
    <w:p w14:paraId="1ACA35F5" w14:textId="77777777" w:rsidR="00D32BE9" w:rsidRDefault="00D32BE9" w:rsidP="008C2CF2">
      <w:pPr>
        <w:ind w:firstLineChars="400" w:firstLine="840"/>
        <w:rPr>
          <w:rFonts w:ascii="HG丸ｺﾞｼｯｸM-PRO" w:eastAsia="HG丸ｺﾞｼｯｸM-PRO" w:hint="eastAsia"/>
          <w:szCs w:val="21"/>
        </w:rPr>
      </w:pPr>
    </w:p>
    <w:p w14:paraId="5A84B2AC" w14:textId="77777777" w:rsidR="00EA0EB2" w:rsidRDefault="00EA0EB2" w:rsidP="008C2CF2">
      <w:pPr>
        <w:ind w:firstLineChars="400" w:firstLine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③ガラス棒の先をろ紙の厚い部分につけ、ガラス棒</w:t>
      </w:r>
    </w:p>
    <w:p w14:paraId="2FC752F1" w14:textId="77777777" w:rsidR="00EA0EB2" w:rsidRDefault="00EA0EB2" w:rsidP="00EA0EB2">
      <w:pPr>
        <w:ind w:firstLineChars="600" w:firstLine="126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を伝わらせながら②で作った水溶液を注ぎこむ。</w:t>
      </w:r>
    </w:p>
    <w:p w14:paraId="0CC5B4F5" w14:textId="77777777" w:rsidR="00D32BE9" w:rsidRDefault="00D32BE9" w:rsidP="00EA0EB2">
      <w:pPr>
        <w:ind w:firstLineChars="600" w:firstLine="1260"/>
        <w:rPr>
          <w:rFonts w:ascii="HG丸ｺﾞｼｯｸM-PRO" w:eastAsia="HG丸ｺﾞｼｯｸM-PRO" w:hint="eastAsia"/>
          <w:szCs w:val="21"/>
        </w:rPr>
      </w:pPr>
    </w:p>
    <w:p w14:paraId="17BBC079" w14:textId="77777777" w:rsidR="00EA0EB2" w:rsidRDefault="00EA0EB2" w:rsidP="00EA0EB2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④ろ過終了後の水溶液を</w:t>
      </w:r>
      <w:r w:rsidR="00374C1D">
        <w:rPr>
          <w:rFonts w:ascii="HG丸ｺﾞｼｯｸM-PRO" w:eastAsia="HG丸ｺﾞｼｯｸM-PRO" w:hint="eastAsia"/>
          <w:szCs w:val="21"/>
        </w:rPr>
        <w:t>薬さじに入れ、ガスバーナーで加熱し、水を蒸発させる。</w:t>
      </w:r>
    </w:p>
    <w:p w14:paraId="18D38E8B" w14:textId="77777777" w:rsidR="002E0B20" w:rsidRPr="002E0B20" w:rsidRDefault="00025D11">
      <w:pPr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１</w:t>
      </w:r>
      <w:r w:rsidR="002E0B20"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</w:t>
      </w:r>
    </w:p>
    <w:sectPr w:rsidR="002E0B20" w:rsidRPr="002E0B20" w:rsidSect="00C97EAD">
      <w:pgSz w:w="11906" w:h="16838" w:code="9"/>
      <w:pgMar w:top="567" w:right="567" w:bottom="794" w:left="680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B20"/>
    <w:rsid w:val="00012446"/>
    <w:rsid w:val="00025D11"/>
    <w:rsid w:val="000A01FC"/>
    <w:rsid w:val="00150C21"/>
    <w:rsid w:val="00193EC4"/>
    <w:rsid w:val="00193F3A"/>
    <w:rsid w:val="00205715"/>
    <w:rsid w:val="00233757"/>
    <w:rsid w:val="00243E5B"/>
    <w:rsid w:val="00274917"/>
    <w:rsid w:val="002C365C"/>
    <w:rsid w:val="002E0B20"/>
    <w:rsid w:val="00340551"/>
    <w:rsid w:val="00374C1D"/>
    <w:rsid w:val="004D42AB"/>
    <w:rsid w:val="00556DAA"/>
    <w:rsid w:val="00575B51"/>
    <w:rsid w:val="00635D1A"/>
    <w:rsid w:val="00642769"/>
    <w:rsid w:val="006B6835"/>
    <w:rsid w:val="00703909"/>
    <w:rsid w:val="008634ED"/>
    <w:rsid w:val="008C2CF2"/>
    <w:rsid w:val="008E5D48"/>
    <w:rsid w:val="00921E14"/>
    <w:rsid w:val="009A0E5A"/>
    <w:rsid w:val="009B3D5D"/>
    <w:rsid w:val="009D5919"/>
    <w:rsid w:val="00A033A7"/>
    <w:rsid w:val="00A66A47"/>
    <w:rsid w:val="00AB6F38"/>
    <w:rsid w:val="00AC2849"/>
    <w:rsid w:val="00B47139"/>
    <w:rsid w:val="00B73324"/>
    <w:rsid w:val="00C11FBA"/>
    <w:rsid w:val="00C14D45"/>
    <w:rsid w:val="00C32D01"/>
    <w:rsid w:val="00C4380E"/>
    <w:rsid w:val="00C76C43"/>
    <w:rsid w:val="00C9754C"/>
    <w:rsid w:val="00C97EAD"/>
    <w:rsid w:val="00CA3497"/>
    <w:rsid w:val="00CE034F"/>
    <w:rsid w:val="00D32BE9"/>
    <w:rsid w:val="00E4562F"/>
    <w:rsid w:val="00E97C92"/>
    <w:rsid w:val="00EA0EB2"/>
    <w:rsid w:val="00F112ED"/>
    <w:rsid w:val="00F24A6D"/>
    <w:rsid w:val="00F96F1E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>
      <v:textbox inset="5.85pt,.7pt,5.85pt,.7pt"/>
    </o:shapedefaults>
    <o:shapelayout v:ext="edit">
      <o:idmap v:ext="edit" data="1"/>
    </o:shapelayout>
  </w:shapeDefaults>
  <w:decimalSymbol w:val="."/>
  <w:listSeparator w:val=","/>
  <w14:docId w14:val="4787B6D5"/>
  <w15:chartTrackingRefBased/>
  <w15:docId w15:val="{CEA286E1-C5C2-4FDF-804F-659494A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B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織笠友彰</dc:creator>
  <cp:keywords/>
  <dc:description/>
  <cp:lastModifiedBy>織笠 友彰</cp:lastModifiedBy>
  <cp:revision>2</cp:revision>
  <cp:lastPrinted>2005-03-03T18:19:00Z</cp:lastPrinted>
  <dcterms:created xsi:type="dcterms:W3CDTF">2020-04-05T04:16:00Z</dcterms:created>
  <dcterms:modified xsi:type="dcterms:W3CDTF">2020-04-05T04:16:00Z</dcterms:modified>
</cp:coreProperties>
</file>